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line="90" w:lineRule="exact"/>
        <w:ind w:left="110"/>
        <w:rPr>
          <w:rFonts w:ascii="Times New Roman"/>
          <w:sz w:val="9"/>
        </w:rPr>
      </w:pPr>
      <w:r>
        <w:rPr/>
        <mc:AlternateContent>
          <mc:Choice Requires="wps">
            <w:drawing>
              <wp:anchor distT="0" distB="0" distL="0" distR="0" allowOverlap="1" layoutInCell="1" locked="0" behindDoc="1" simplePos="0" relativeHeight="487546880">
                <wp:simplePos x="0" y="0"/>
                <wp:positionH relativeFrom="page">
                  <wp:posOffset>0</wp:posOffset>
                </wp:positionH>
                <wp:positionV relativeFrom="page">
                  <wp:posOffset>0</wp:posOffset>
                </wp:positionV>
                <wp:extent cx="7772400" cy="100584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772400" cy="10058400"/>
                          <a:chExt cx="7772400" cy="10058400"/>
                        </a:xfrm>
                      </wpg:grpSpPr>
                      <pic:pic>
                        <pic:nvPicPr>
                          <pic:cNvPr id="2" name="Image 2"/>
                          <pic:cNvPicPr/>
                        </pic:nvPicPr>
                        <pic:blipFill>
                          <a:blip r:embed="rId5" cstate="print"/>
                          <a:stretch>
                            <a:fillRect/>
                          </a:stretch>
                        </pic:blipFill>
                        <pic:spPr>
                          <a:xfrm>
                            <a:off x="0" y="0"/>
                            <a:ext cx="7772400" cy="10058400"/>
                          </a:xfrm>
                          <a:prstGeom prst="rect">
                            <a:avLst/>
                          </a:prstGeom>
                        </pic:spPr>
                      </pic:pic>
                      <wps:wsp>
                        <wps:cNvPr id="3" name="Graphic 3"/>
                        <wps:cNvSpPr/>
                        <wps:spPr>
                          <a:xfrm>
                            <a:off x="742950" y="0"/>
                            <a:ext cx="6286500" cy="10058400"/>
                          </a:xfrm>
                          <a:custGeom>
                            <a:avLst/>
                            <a:gdLst/>
                            <a:ahLst/>
                            <a:cxnLst/>
                            <a:rect l="l" t="t" r="r" b="b"/>
                            <a:pathLst>
                              <a:path w="6286500" h="10058400">
                                <a:moveTo>
                                  <a:pt x="6286500" y="10058400"/>
                                </a:moveTo>
                                <a:lnTo>
                                  <a:pt x="0" y="10058400"/>
                                </a:lnTo>
                                <a:lnTo>
                                  <a:pt x="0" y="0"/>
                                </a:lnTo>
                                <a:lnTo>
                                  <a:pt x="6286500" y="0"/>
                                </a:lnTo>
                                <a:lnTo>
                                  <a:pt x="6286500" y="10058400"/>
                                </a:lnTo>
                                <a:close/>
                              </a:path>
                            </a:pathLst>
                          </a:custGeom>
                          <a:solidFill>
                            <a:srgbClr val="0FB4D6"/>
                          </a:solidFill>
                        </wps:spPr>
                        <wps:bodyPr wrap="square" lIns="0" tIns="0" rIns="0" bIns="0" rtlCol="0">
                          <a:prstTxWarp prst="textNoShape">
                            <a:avLst/>
                          </a:prstTxWarp>
                          <a:noAutofit/>
                        </wps:bodyPr>
                      </wps:wsp>
                    </wpg:wgp>
                  </a:graphicData>
                </a:graphic>
              </wp:anchor>
            </w:drawing>
          </mc:Choice>
          <mc:Fallback>
            <w:pict>
              <v:group style="position:absolute;margin-left:0pt;margin-top:0pt;width:612pt;height:792pt;mso-position-horizontal-relative:page;mso-position-vertical-relative:page;z-index:-15769600" id="docshapegroup1" coordorigin="0,0" coordsize="12240,15840">
                <v:shape style="position:absolute;left:0;top:0;width:12240;height:15840" type="#_x0000_t75" id="docshape2" stroked="false">
                  <v:imagedata r:id="rId5" o:title=""/>
                </v:shape>
                <v:rect style="position:absolute;left:1170;top:0;width:9900;height:15840" id="docshape3" filled="true" fillcolor="#0fb4d6" stroked="false">
                  <v:fill type="solid"/>
                </v:rect>
                <w10:wrap type="none"/>
              </v:group>
            </w:pict>
          </mc:Fallback>
        </mc:AlternateContent>
      </w:r>
      <w:r>
        <w:rPr>
          <w:rFonts w:ascii="Times New Roman"/>
          <w:position w:val="-1"/>
          <w:sz w:val="9"/>
        </w:rPr>
        <mc:AlternateContent>
          <mc:Choice Requires="wps">
            <w:drawing>
              <wp:inline distT="0" distB="0" distL="0" distR="0">
                <wp:extent cx="5829300" cy="57150"/>
                <wp:effectExtent l="0" t="0" r="0" b="0"/>
                <wp:docPr id="4" name="Group 4"/>
                <wp:cNvGraphicFramePr>
                  <a:graphicFrameLocks/>
                </wp:cNvGraphicFramePr>
                <a:graphic>
                  <a:graphicData uri="http://schemas.microsoft.com/office/word/2010/wordprocessingGroup">
                    <wpg:wgp>
                      <wpg:cNvPr id="4" name="Group 4"/>
                      <wpg:cNvGrpSpPr/>
                      <wpg:grpSpPr>
                        <a:xfrm>
                          <a:off x="0" y="0"/>
                          <a:ext cx="5829300" cy="57150"/>
                          <a:chExt cx="5829300" cy="57150"/>
                        </a:xfrm>
                      </wpg:grpSpPr>
                      <wps:wsp>
                        <wps:cNvPr id="5" name="Graphic 5"/>
                        <wps:cNvSpPr/>
                        <wps:spPr>
                          <a:xfrm>
                            <a:off x="0" y="0"/>
                            <a:ext cx="5829300" cy="57150"/>
                          </a:xfrm>
                          <a:custGeom>
                            <a:avLst/>
                            <a:gdLst/>
                            <a:ahLst/>
                            <a:cxnLst/>
                            <a:rect l="l" t="t" r="r" b="b"/>
                            <a:pathLst>
                              <a:path w="5829300" h="57150">
                                <a:moveTo>
                                  <a:pt x="5829300" y="57150"/>
                                </a:moveTo>
                                <a:lnTo>
                                  <a:pt x="0" y="57150"/>
                                </a:lnTo>
                                <a:lnTo>
                                  <a:pt x="0" y="0"/>
                                </a:lnTo>
                                <a:lnTo>
                                  <a:pt x="5829300" y="0"/>
                                </a:lnTo>
                                <a:lnTo>
                                  <a:pt x="5829300" y="57150"/>
                                </a:lnTo>
                                <a:close/>
                              </a:path>
                            </a:pathLst>
                          </a:custGeom>
                          <a:solidFill>
                            <a:srgbClr val="FDB90A"/>
                          </a:solidFill>
                        </wps:spPr>
                        <wps:bodyPr wrap="square" lIns="0" tIns="0" rIns="0" bIns="0" rtlCol="0">
                          <a:prstTxWarp prst="textNoShape">
                            <a:avLst/>
                          </a:prstTxWarp>
                          <a:noAutofit/>
                        </wps:bodyPr>
                      </wps:wsp>
                    </wpg:wgp>
                  </a:graphicData>
                </a:graphic>
              </wp:inline>
            </w:drawing>
          </mc:Choice>
          <mc:Fallback>
            <w:pict>
              <v:group style="width:459pt;height:4.5pt;mso-position-horizontal-relative:char;mso-position-vertical-relative:line" id="docshapegroup4" coordorigin="0,0" coordsize="9180,90">
                <v:rect style="position:absolute;left:0;top:0;width:9180;height:90" id="docshape5" filled="true" fillcolor="#fdb90a" stroked="false">
                  <v:fill type="solid"/>
                </v:rect>
              </v:group>
            </w:pict>
          </mc:Fallback>
        </mc:AlternateContent>
      </w:r>
      <w:r>
        <w:rPr>
          <w:rFonts w:ascii="Times New Roman"/>
          <w:position w:val="-1"/>
          <w:sz w:val="9"/>
        </w:rPr>
      </w:r>
    </w:p>
    <w:p>
      <w:pPr>
        <w:pStyle w:val="Title"/>
      </w:pPr>
      <w:r>
        <w:rPr/>
        <w:t>Oyster</w:t>
      </w:r>
      <w:r>
        <w:rPr>
          <w:spacing w:val="1"/>
        </w:rPr>
        <w:t> </w:t>
      </w:r>
      <w:r>
        <w:rPr>
          <w:spacing w:val="-4"/>
        </w:rPr>
        <w:t>Data</w:t>
      </w:r>
    </w:p>
    <w:p>
      <w:pPr>
        <w:pStyle w:val="BodyText"/>
        <w:spacing w:line="312" w:lineRule="auto" w:before="533"/>
        <w:ind w:left="110" w:right="265"/>
      </w:pPr>
      <w:r>
        <w:rPr/>
        <w:t>We continue to monitor and evaluate SOPS ability. Oyster growth data was collected in 2022 – 2023, which suggested that the rotation provided by SOPS increased survivability compared to static cages of spat on shell. Survivorship of triploid seed was also high. Condition indexing was done on oysters grown on SOPS that showed robust meat growth and deeper cups, traits that make for a more marketable oyster. This</w:t>
      </w:r>
      <w:r>
        <w:rPr>
          <w:spacing w:val="-5"/>
        </w:rPr>
        <w:t> </w:t>
      </w:r>
      <w:r>
        <w:rPr/>
        <w:t>is</w:t>
      </w:r>
      <w:r>
        <w:rPr>
          <w:spacing w:val="-5"/>
        </w:rPr>
        <w:t> </w:t>
      </w:r>
      <w:r>
        <w:rPr/>
        <w:t>encouraging</w:t>
      </w:r>
      <w:r>
        <w:rPr>
          <w:spacing w:val="-5"/>
        </w:rPr>
        <w:t> </w:t>
      </w:r>
      <w:r>
        <w:rPr/>
        <w:t>considering</w:t>
      </w:r>
      <w:r>
        <w:rPr>
          <w:spacing w:val="-5"/>
        </w:rPr>
        <w:t> </w:t>
      </w:r>
      <w:r>
        <w:rPr/>
        <w:t>these</w:t>
      </w:r>
      <w:r>
        <w:rPr>
          <w:spacing w:val="-5"/>
        </w:rPr>
        <w:t> </w:t>
      </w:r>
      <w:r>
        <w:rPr/>
        <w:t>oysters</w:t>
      </w:r>
      <w:r>
        <w:rPr>
          <w:spacing w:val="-5"/>
        </w:rPr>
        <w:t> </w:t>
      </w:r>
      <w:r>
        <w:rPr/>
        <w:t>were</w:t>
      </w:r>
      <w:r>
        <w:rPr>
          <w:spacing w:val="-5"/>
        </w:rPr>
        <w:t> </w:t>
      </w:r>
      <w:r>
        <w:rPr/>
        <w:t>grown</w:t>
      </w:r>
      <w:r>
        <w:rPr>
          <w:spacing w:val="-5"/>
        </w:rPr>
        <w:t> </w:t>
      </w:r>
      <w:r>
        <w:rPr/>
        <w:t>in</w:t>
      </w:r>
      <w:r>
        <w:rPr>
          <w:spacing w:val="-5"/>
        </w:rPr>
        <w:t> </w:t>
      </w:r>
      <w:r>
        <w:rPr/>
        <w:t>Baltimore</w:t>
      </w:r>
      <w:r>
        <w:rPr>
          <w:spacing w:val="-5"/>
        </w:rPr>
        <w:t> </w:t>
      </w:r>
      <w:r>
        <w:rPr/>
        <w:t>Harbor,</w:t>
      </w:r>
      <w:r>
        <w:rPr>
          <w:spacing w:val="-5"/>
        </w:rPr>
        <w:t> </w:t>
      </w:r>
      <w:r>
        <w:rPr/>
        <w:t>which has poorer water quality compared to most oyster farms. We look forward to continuing to track SOPS performance in 2024 as we test the SOPS prototype on an active oyster aquaculture farm in Fishing Bay, Maryland.</w:t>
      </w:r>
    </w:p>
    <w:p>
      <w:pPr>
        <w:pStyle w:val="BodyText"/>
        <w:spacing w:before="102"/>
        <w:rPr>
          <w:sz w:val="20"/>
        </w:rPr>
      </w:pPr>
      <w:r>
        <w:rPr/>
        <w:drawing>
          <wp:anchor distT="0" distB="0" distL="0" distR="0" allowOverlap="1" layoutInCell="1" locked="0" behindDoc="1" simplePos="0" relativeHeight="487588352">
            <wp:simplePos x="0" y="0"/>
            <wp:positionH relativeFrom="page">
              <wp:posOffset>971550</wp:posOffset>
            </wp:positionH>
            <wp:positionV relativeFrom="paragraph">
              <wp:posOffset>226466</wp:posOffset>
            </wp:positionV>
            <wp:extent cx="2869584" cy="3081432"/>
            <wp:effectExtent l="0" t="0" r="0" b="0"/>
            <wp:wrapTopAndBottom/>
            <wp:docPr id="6" name="Image 6"/>
            <wp:cNvGraphicFramePr>
              <a:graphicFrameLocks/>
            </wp:cNvGraphicFramePr>
            <a:graphic>
              <a:graphicData uri="http://schemas.openxmlformats.org/drawingml/2006/picture">
                <pic:pic>
                  <pic:nvPicPr>
                    <pic:cNvPr id="6" name="Image 6"/>
                    <pic:cNvPicPr/>
                  </pic:nvPicPr>
                  <pic:blipFill>
                    <a:blip r:embed="rId6" cstate="print"/>
                    <a:stretch>
                      <a:fillRect/>
                    </a:stretch>
                  </pic:blipFill>
                  <pic:spPr>
                    <a:xfrm>
                      <a:off x="0" y="0"/>
                      <a:ext cx="2869584" cy="3081432"/>
                    </a:xfrm>
                    <a:prstGeom prst="rect">
                      <a:avLst/>
                    </a:prstGeom>
                  </pic:spPr>
                </pic:pic>
              </a:graphicData>
            </a:graphic>
          </wp:anchor>
        </w:drawing>
      </w:r>
      <w:r>
        <w:rPr/>
        <w:drawing>
          <wp:anchor distT="0" distB="0" distL="0" distR="0" allowOverlap="1" layoutInCell="1" locked="0" behindDoc="1" simplePos="0" relativeHeight="487588864">
            <wp:simplePos x="0" y="0"/>
            <wp:positionH relativeFrom="page">
              <wp:posOffset>4133850</wp:posOffset>
            </wp:positionH>
            <wp:positionV relativeFrom="paragraph">
              <wp:posOffset>226466</wp:posOffset>
            </wp:positionV>
            <wp:extent cx="2615977" cy="3042285"/>
            <wp:effectExtent l="0" t="0" r="0" b="0"/>
            <wp:wrapTopAndBottom/>
            <wp:docPr id="7" name="Image 7"/>
            <wp:cNvGraphicFramePr>
              <a:graphicFrameLocks/>
            </wp:cNvGraphicFramePr>
            <a:graphic>
              <a:graphicData uri="http://schemas.openxmlformats.org/drawingml/2006/picture">
                <pic:pic>
                  <pic:nvPicPr>
                    <pic:cNvPr id="7" name="Image 7"/>
                    <pic:cNvPicPr/>
                  </pic:nvPicPr>
                  <pic:blipFill>
                    <a:blip r:embed="rId7" cstate="print"/>
                    <a:stretch>
                      <a:fillRect/>
                    </a:stretch>
                  </pic:blipFill>
                  <pic:spPr>
                    <a:xfrm>
                      <a:off x="0" y="0"/>
                      <a:ext cx="2615977" cy="3042285"/>
                    </a:xfrm>
                    <a:prstGeom prst="rect">
                      <a:avLst/>
                    </a:prstGeom>
                  </pic:spPr>
                </pic:pic>
              </a:graphicData>
            </a:graphic>
          </wp:anchor>
        </w:drawing>
      </w:r>
      <w:r>
        <w:rPr/>
        <w:drawing>
          <wp:anchor distT="0" distB="0" distL="0" distR="0" allowOverlap="1" layoutInCell="1" locked="0" behindDoc="1" simplePos="0" relativeHeight="487589376">
            <wp:simplePos x="0" y="0"/>
            <wp:positionH relativeFrom="page">
              <wp:posOffset>1200150</wp:posOffset>
            </wp:positionH>
            <wp:positionV relativeFrom="paragraph">
              <wp:posOffset>3436391</wp:posOffset>
            </wp:positionV>
            <wp:extent cx="5203491" cy="1863661"/>
            <wp:effectExtent l="0" t="0" r="0" b="0"/>
            <wp:wrapTopAndBottom/>
            <wp:docPr id="8" name="Image 8"/>
            <wp:cNvGraphicFramePr>
              <a:graphicFrameLocks/>
            </wp:cNvGraphicFramePr>
            <a:graphic>
              <a:graphicData uri="http://schemas.openxmlformats.org/drawingml/2006/picture">
                <pic:pic>
                  <pic:nvPicPr>
                    <pic:cNvPr id="8" name="Image 8"/>
                    <pic:cNvPicPr/>
                  </pic:nvPicPr>
                  <pic:blipFill>
                    <a:blip r:embed="rId8" cstate="print"/>
                    <a:stretch>
                      <a:fillRect/>
                    </a:stretch>
                  </pic:blipFill>
                  <pic:spPr>
                    <a:xfrm>
                      <a:off x="0" y="0"/>
                      <a:ext cx="5203491" cy="1863661"/>
                    </a:xfrm>
                    <a:prstGeom prst="rect">
                      <a:avLst/>
                    </a:prstGeom>
                  </pic:spPr>
                </pic:pic>
              </a:graphicData>
            </a:graphic>
          </wp:anchor>
        </w:drawing>
      </w:r>
    </w:p>
    <w:p>
      <w:pPr>
        <w:pStyle w:val="BodyText"/>
        <w:spacing w:before="5"/>
        <w:rPr>
          <w:sz w:val="15"/>
        </w:rPr>
      </w:pPr>
    </w:p>
    <w:p>
      <w:pPr>
        <w:spacing w:after="0"/>
        <w:rPr>
          <w:sz w:val="15"/>
        </w:rPr>
        <w:sectPr>
          <w:type w:val="continuous"/>
          <w:pgSz w:w="12240" w:h="15840"/>
          <w:pgMar w:top="140" w:bottom="280" w:left="1420" w:right="1300"/>
        </w:sectPr>
      </w:pPr>
    </w:p>
    <w:p>
      <w:pPr>
        <w:tabs>
          <w:tab w:pos="4940" w:val="left" w:leader="none"/>
        </w:tabs>
        <w:spacing w:line="240" w:lineRule="auto"/>
        <w:ind w:left="260" w:right="0" w:firstLine="0"/>
        <w:rPr>
          <w:sz w:val="20"/>
        </w:rPr>
      </w:pPr>
      <w:r>
        <w:rPr/>
        <mc:AlternateContent>
          <mc:Choice Requires="wps">
            <w:drawing>
              <wp:anchor distT="0" distB="0" distL="0" distR="0" allowOverlap="1" layoutInCell="1" locked="0" behindDoc="1" simplePos="0" relativeHeight="487547904">
                <wp:simplePos x="0" y="0"/>
                <wp:positionH relativeFrom="page">
                  <wp:posOffset>0</wp:posOffset>
                </wp:positionH>
                <wp:positionV relativeFrom="page">
                  <wp:posOffset>0</wp:posOffset>
                </wp:positionV>
                <wp:extent cx="7772400" cy="10058400"/>
                <wp:effectExtent l="0" t="0" r="0" b="0"/>
                <wp:wrapNone/>
                <wp:docPr id="9" name="Group 9"/>
                <wp:cNvGraphicFramePr>
                  <a:graphicFrameLocks/>
                </wp:cNvGraphicFramePr>
                <a:graphic>
                  <a:graphicData uri="http://schemas.microsoft.com/office/word/2010/wordprocessingGroup">
                    <wpg:wgp>
                      <wpg:cNvPr id="9" name="Group 9"/>
                      <wpg:cNvGrpSpPr/>
                      <wpg:grpSpPr>
                        <a:xfrm>
                          <a:off x="0" y="0"/>
                          <a:ext cx="7772400" cy="10058400"/>
                          <a:chExt cx="7772400" cy="10058400"/>
                        </a:xfrm>
                      </wpg:grpSpPr>
                      <pic:pic>
                        <pic:nvPicPr>
                          <pic:cNvPr id="10" name="Image 10"/>
                          <pic:cNvPicPr/>
                        </pic:nvPicPr>
                        <pic:blipFill>
                          <a:blip r:embed="rId9" cstate="print"/>
                          <a:stretch>
                            <a:fillRect/>
                          </a:stretch>
                        </pic:blipFill>
                        <pic:spPr>
                          <a:xfrm>
                            <a:off x="0" y="0"/>
                            <a:ext cx="7772400" cy="10058400"/>
                          </a:xfrm>
                          <a:prstGeom prst="rect">
                            <a:avLst/>
                          </a:prstGeom>
                        </pic:spPr>
                      </pic:pic>
                      <wps:wsp>
                        <wps:cNvPr id="11" name="Graphic 11"/>
                        <wps:cNvSpPr/>
                        <wps:spPr>
                          <a:xfrm>
                            <a:off x="742950" y="0"/>
                            <a:ext cx="6286500" cy="10058400"/>
                          </a:xfrm>
                          <a:custGeom>
                            <a:avLst/>
                            <a:gdLst/>
                            <a:ahLst/>
                            <a:cxnLst/>
                            <a:rect l="l" t="t" r="r" b="b"/>
                            <a:pathLst>
                              <a:path w="6286500" h="10058400">
                                <a:moveTo>
                                  <a:pt x="6286500" y="10058400"/>
                                </a:moveTo>
                                <a:lnTo>
                                  <a:pt x="0" y="10058400"/>
                                </a:lnTo>
                                <a:lnTo>
                                  <a:pt x="0" y="0"/>
                                </a:lnTo>
                                <a:lnTo>
                                  <a:pt x="6286500" y="0"/>
                                </a:lnTo>
                                <a:lnTo>
                                  <a:pt x="6286500" y="10058400"/>
                                </a:lnTo>
                                <a:close/>
                              </a:path>
                            </a:pathLst>
                          </a:custGeom>
                          <a:solidFill>
                            <a:srgbClr val="0FB4D6"/>
                          </a:solidFill>
                        </wps:spPr>
                        <wps:bodyPr wrap="square" lIns="0" tIns="0" rIns="0" bIns="0" rtlCol="0">
                          <a:prstTxWarp prst="textNoShape">
                            <a:avLst/>
                          </a:prstTxWarp>
                          <a:noAutofit/>
                        </wps:bodyPr>
                      </wps:wsp>
                    </wpg:wgp>
                  </a:graphicData>
                </a:graphic>
              </wp:anchor>
            </w:drawing>
          </mc:Choice>
          <mc:Fallback>
            <w:pict>
              <v:group style="position:absolute;margin-left:0pt;margin-top:0pt;width:612pt;height:792pt;mso-position-horizontal-relative:page;mso-position-vertical-relative:page;z-index:-15768576" id="docshapegroup6" coordorigin="0,0" coordsize="12240,15840">
                <v:shape style="position:absolute;left:0;top:0;width:12240;height:15840" type="#_x0000_t75" id="docshape7" stroked="false">
                  <v:imagedata r:id="rId9" o:title=""/>
                </v:shape>
                <v:rect style="position:absolute;left:1170;top:0;width:9900;height:15840" id="docshape8" filled="true" fillcolor="#0fb4d6" stroked="false">
                  <v:fill type="solid"/>
                </v:rect>
                <w10:wrap type="none"/>
              </v:group>
            </w:pict>
          </mc:Fallback>
        </mc:AlternateContent>
      </w:r>
      <w:r>
        <w:rPr>
          <w:sz w:val="20"/>
        </w:rPr>
        <w:drawing>
          <wp:inline distT="0" distB="0" distL="0" distR="0">
            <wp:extent cx="2601629" cy="2322195"/>
            <wp:effectExtent l="0" t="0" r="0" b="0"/>
            <wp:docPr id="12" name="Image 12"/>
            <wp:cNvGraphicFramePr>
              <a:graphicFrameLocks/>
            </wp:cNvGraphicFramePr>
            <a:graphic>
              <a:graphicData uri="http://schemas.openxmlformats.org/drawingml/2006/picture">
                <pic:pic>
                  <pic:nvPicPr>
                    <pic:cNvPr id="12" name="Image 12"/>
                    <pic:cNvPicPr/>
                  </pic:nvPicPr>
                  <pic:blipFill>
                    <a:blip r:embed="rId10" cstate="print"/>
                    <a:stretch>
                      <a:fillRect/>
                    </a:stretch>
                  </pic:blipFill>
                  <pic:spPr>
                    <a:xfrm>
                      <a:off x="0" y="0"/>
                      <a:ext cx="2601629" cy="2322195"/>
                    </a:xfrm>
                    <a:prstGeom prst="rect">
                      <a:avLst/>
                    </a:prstGeom>
                  </pic:spPr>
                </pic:pic>
              </a:graphicData>
            </a:graphic>
          </wp:inline>
        </w:drawing>
      </w:r>
      <w:r>
        <w:rPr>
          <w:sz w:val="20"/>
        </w:rPr>
      </w:r>
      <w:r>
        <w:rPr>
          <w:sz w:val="20"/>
        </w:rPr>
        <w:tab/>
      </w:r>
      <w:r>
        <w:rPr>
          <w:position w:val="8"/>
          <w:sz w:val="20"/>
        </w:rPr>
        <w:drawing>
          <wp:inline distT="0" distB="0" distL="0" distR="0">
            <wp:extent cx="2866955" cy="2270474"/>
            <wp:effectExtent l="0" t="0" r="0" b="0"/>
            <wp:docPr id="13" name="Image 13"/>
            <wp:cNvGraphicFramePr>
              <a:graphicFrameLocks/>
            </wp:cNvGraphicFramePr>
            <a:graphic>
              <a:graphicData uri="http://schemas.openxmlformats.org/drawingml/2006/picture">
                <pic:pic>
                  <pic:nvPicPr>
                    <pic:cNvPr id="13" name="Image 13"/>
                    <pic:cNvPicPr/>
                  </pic:nvPicPr>
                  <pic:blipFill>
                    <a:blip r:embed="rId11" cstate="print"/>
                    <a:stretch>
                      <a:fillRect/>
                    </a:stretch>
                  </pic:blipFill>
                  <pic:spPr>
                    <a:xfrm>
                      <a:off x="0" y="0"/>
                      <a:ext cx="2866955" cy="2270474"/>
                    </a:xfrm>
                    <a:prstGeom prst="rect">
                      <a:avLst/>
                    </a:prstGeom>
                  </pic:spPr>
                </pic:pic>
              </a:graphicData>
            </a:graphic>
          </wp:inline>
        </w:drawing>
      </w:r>
      <w:r>
        <w:rPr>
          <w:position w:val="8"/>
          <w:sz w:val="20"/>
        </w:rPr>
      </w:r>
    </w:p>
    <w:p>
      <w:pPr>
        <w:pStyle w:val="BodyText"/>
        <w:spacing w:before="191"/>
      </w:pPr>
    </w:p>
    <w:p>
      <w:pPr>
        <w:pStyle w:val="BodyText"/>
        <w:spacing w:line="312" w:lineRule="auto" w:before="1"/>
        <w:ind w:left="109" w:right="607"/>
        <w:jc w:val="both"/>
      </w:pPr>
      <w:r>
        <w:rPr/>
        <w:t>To</w:t>
      </w:r>
      <w:r>
        <w:rPr>
          <w:spacing w:val="-3"/>
        </w:rPr>
        <w:t> </w:t>
      </w:r>
      <w:r>
        <w:rPr/>
        <w:t>learn</w:t>
      </w:r>
      <w:r>
        <w:rPr>
          <w:spacing w:val="-3"/>
        </w:rPr>
        <w:t> </w:t>
      </w:r>
      <w:r>
        <w:rPr/>
        <w:t>more</w:t>
      </w:r>
      <w:r>
        <w:rPr>
          <w:spacing w:val="-3"/>
        </w:rPr>
        <w:t> </w:t>
      </w:r>
      <w:r>
        <w:rPr/>
        <w:t>about</w:t>
      </w:r>
      <w:r>
        <w:rPr>
          <w:spacing w:val="-3"/>
        </w:rPr>
        <w:t> </w:t>
      </w:r>
      <w:r>
        <w:rPr/>
        <w:t>our</w:t>
      </w:r>
      <w:r>
        <w:rPr>
          <w:spacing w:val="-3"/>
        </w:rPr>
        <w:t> </w:t>
      </w:r>
      <w:r>
        <w:rPr/>
        <w:t>oyster</w:t>
      </w:r>
      <w:r>
        <w:rPr>
          <w:spacing w:val="-3"/>
        </w:rPr>
        <w:t> </w:t>
      </w:r>
      <w:r>
        <w:rPr/>
        <w:t>growth,</w:t>
      </w:r>
      <w:r>
        <w:rPr>
          <w:spacing w:val="-3"/>
        </w:rPr>
        <w:t> </w:t>
      </w:r>
      <w:r>
        <w:rPr/>
        <w:t>read</w:t>
      </w:r>
      <w:r>
        <w:rPr>
          <w:spacing w:val="-3"/>
        </w:rPr>
        <w:t> </w:t>
      </w:r>
      <w:r>
        <w:rPr/>
        <w:t>UMBC</w:t>
      </w:r>
      <w:r>
        <w:rPr>
          <w:spacing w:val="-3"/>
        </w:rPr>
        <w:t> </w:t>
      </w:r>
      <w:r>
        <w:rPr/>
        <w:t>graduate</w:t>
      </w:r>
      <w:r>
        <w:rPr>
          <w:spacing w:val="-3"/>
        </w:rPr>
        <w:t> </w:t>
      </w:r>
      <w:r>
        <w:rPr/>
        <w:t>student</w:t>
      </w:r>
      <w:r>
        <w:rPr>
          <w:spacing w:val="-3"/>
        </w:rPr>
        <w:t> </w:t>
      </w:r>
      <w:r>
        <w:rPr/>
        <w:t>Darryl</w:t>
      </w:r>
      <w:r>
        <w:rPr>
          <w:spacing w:val="-15"/>
        </w:rPr>
        <w:t> </w:t>
      </w:r>
      <w:r>
        <w:rPr/>
        <w:t>Acker- Carter’s</w:t>
      </w:r>
      <w:r>
        <w:rPr>
          <w:spacing w:val="-3"/>
        </w:rPr>
        <w:t> </w:t>
      </w:r>
      <w:hyperlink r:id="rId12">
        <w:r>
          <w:rPr>
            <w:color w:val="E1F4E6"/>
            <w:u w:val="single" w:color="E1F4E6"/>
          </w:rPr>
          <w:t>master’s</w:t>
        </w:r>
        <w:r>
          <w:rPr>
            <w:color w:val="E1F4E6"/>
            <w:spacing w:val="-3"/>
            <w:u w:val="single" w:color="E1F4E6"/>
          </w:rPr>
          <w:t> </w:t>
        </w:r>
        <w:r>
          <w:rPr>
            <w:color w:val="E1F4E6"/>
            <w:u w:val="single" w:color="E1F4E6"/>
          </w:rPr>
          <w:t>thesis</w:t>
        </w:r>
      </w:hyperlink>
      <w:r>
        <w:rPr>
          <w:color w:val="E1F4E6"/>
          <w:spacing w:val="-3"/>
        </w:rPr>
        <w:t> </w:t>
      </w:r>
      <w:r>
        <w:rPr/>
        <w:t>on</w:t>
      </w:r>
      <w:r>
        <w:rPr>
          <w:spacing w:val="-3"/>
        </w:rPr>
        <w:t> </w:t>
      </w:r>
      <w:r>
        <w:rPr/>
        <w:t>the</w:t>
      </w:r>
      <w:r>
        <w:rPr>
          <w:spacing w:val="-3"/>
        </w:rPr>
        <w:t> </w:t>
      </w:r>
      <w:r>
        <w:rPr/>
        <w:t>performance</w:t>
      </w:r>
      <w:r>
        <w:rPr>
          <w:spacing w:val="-3"/>
        </w:rPr>
        <w:t> </w:t>
      </w:r>
      <w:r>
        <w:rPr/>
        <w:t>of</w:t>
      </w:r>
      <w:r>
        <w:rPr>
          <w:spacing w:val="-3"/>
        </w:rPr>
        <w:t> </w:t>
      </w:r>
      <w:r>
        <w:rPr/>
        <w:t>SOPS</w:t>
      </w:r>
      <w:r>
        <w:rPr>
          <w:spacing w:val="-3"/>
        </w:rPr>
        <w:t> </w:t>
      </w:r>
      <w:r>
        <w:rPr/>
        <w:t>from</w:t>
      </w:r>
      <w:r>
        <w:rPr>
          <w:spacing w:val="-3"/>
        </w:rPr>
        <w:t> </w:t>
      </w:r>
      <w:r>
        <w:rPr/>
        <w:t>2021</w:t>
      </w:r>
      <w:r>
        <w:rPr>
          <w:spacing w:val="-3"/>
        </w:rPr>
        <w:t> </w:t>
      </w:r>
      <w:r>
        <w:rPr/>
        <w:t>–</w:t>
      </w:r>
      <w:r>
        <w:rPr>
          <w:spacing w:val="-3"/>
        </w:rPr>
        <w:t> </w:t>
      </w:r>
      <w:r>
        <w:rPr/>
        <w:t>2022</w:t>
      </w:r>
      <w:r>
        <w:rPr>
          <w:spacing w:val="-3"/>
        </w:rPr>
        <w:t> </w:t>
      </w:r>
      <w:r>
        <w:rPr/>
        <w:t>production season compared to oyster gardening production, and shell shape and condition.</w:t>
      </w:r>
    </w:p>
    <w:p>
      <w:pPr>
        <w:pStyle w:val="BodyText"/>
        <w:spacing w:before="49"/>
        <w:rPr>
          <w:sz w:val="20"/>
        </w:rPr>
      </w:pPr>
      <w:r>
        <w:rPr/>
        <mc:AlternateContent>
          <mc:Choice Requires="wps">
            <w:drawing>
              <wp:anchor distT="0" distB="0" distL="0" distR="0" allowOverlap="1" layoutInCell="1" locked="0" behindDoc="1" simplePos="0" relativeHeight="487590400">
                <wp:simplePos x="0" y="0"/>
                <wp:positionH relativeFrom="page">
                  <wp:posOffset>971550</wp:posOffset>
                </wp:positionH>
                <wp:positionV relativeFrom="paragraph">
                  <wp:posOffset>192858</wp:posOffset>
                </wp:positionV>
                <wp:extent cx="5829300" cy="57150"/>
                <wp:effectExtent l="0" t="0" r="0" b="0"/>
                <wp:wrapTopAndBottom/>
                <wp:docPr id="14" name="Graphic 14"/>
                <wp:cNvGraphicFramePr>
                  <a:graphicFrameLocks/>
                </wp:cNvGraphicFramePr>
                <a:graphic>
                  <a:graphicData uri="http://schemas.microsoft.com/office/word/2010/wordprocessingShape">
                    <wps:wsp>
                      <wps:cNvPr id="14" name="Graphic 14"/>
                      <wps:cNvSpPr/>
                      <wps:spPr>
                        <a:xfrm>
                          <a:off x="0" y="0"/>
                          <a:ext cx="5829300" cy="57150"/>
                        </a:xfrm>
                        <a:custGeom>
                          <a:avLst/>
                          <a:gdLst/>
                          <a:ahLst/>
                          <a:cxnLst/>
                          <a:rect l="l" t="t" r="r" b="b"/>
                          <a:pathLst>
                            <a:path w="5829300" h="57150">
                              <a:moveTo>
                                <a:pt x="5829300" y="57150"/>
                              </a:moveTo>
                              <a:lnTo>
                                <a:pt x="0" y="57150"/>
                              </a:lnTo>
                              <a:lnTo>
                                <a:pt x="0" y="0"/>
                              </a:lnTo>
                              <a:lnTo>
                                <a:pt x="5829300" y="0"/>
                              </a:lnTo>
                              <a:lnTo>
                                <a:pt x="5829300" y="57150"/>
                              </a:lnTo>
                              <a:close/>
                            </a:path>
                          </a:pathLst>
                        </a:custGeom>
                        <a:solidFill>
                          <a:srgbClr val="FDB90A"/>
                        </a:solidFill>
                      </wps:spPr>
                      <wps:bodyPr wrap="square" lIns="0" tIns="0" rIns="0" bIns="0" rtlCol="0">
                        <a:prstTxWarp prst="textNoShape">
                          <a:avLst/>
                        </a:prstTxWarp>
                        <a:noAutofit/>
                      </wps:bodyPr>
                    </wps:wsp>
                  </a:graphicData>
                </a:graphic>
              </wp:anchor>
            </w:drawing>
          </mc:Choice>
          <mc:Fallback>
            <w:pict>
              <v:rect style="position:absolute;margin-left:76.5pt;margin-top:15.185742pt;width:459pt;height:4.5pt;mso-position-horizontal-relative:page;mso-position-vertical-relative:paragraph;z-index:-15726080;mso-wrap-distance-left:0;mso-wrap-distance-right:0" id="docshape9" filled="true" fillcolor="#fdb90a" stroked="false">
                <v:fill type="solid"/>
                <w10:wrap type="topAndBottom"/>
              </v:rect>
            </w:pict>
          </mc:Fallback>
        </mc:AlternateContent>
      </w:r>
    </w:p>
    <w:p>
      <w:pPr>
        <w:pStyle w:val="BodyText"/>
        <w:spacing w:before="68"/>
      </w:pPr>
    </w:p>
    <w:p>
      <w:pPr>
        <w:pStyle w:val="Heading1"/>
      </w:pPr>
      <w:r>
        <w:rPr/>
        <w:t>Restoration</w:t>
      </w:r>
      <w:r>
        <w:rPr>
          <w:spacing w:val="1"/>
        </w:rPr>
        <w:t> </w:t>
      </w:r>
      <w:r>
        <w:rPr/>
        <w:t>vs.</w:t>
      </w:r>
      <w:r>
        <w:rPr>
          <w:spacing w:val="1"/>
        </w:rPr>
        <w:t> </w:t>
      </w:r>
      <w:r>
        <w:rPr>
          <w:spacing w:val="-2"/>
        </w:rPr>
        <w:t>Consumption</w:t>
      </w:r>
    </w:p>
    <w:p>
      <w:pPr>
        <w:pStyle w:val="BodyText"/>
        <w:spacing w:line="312" w:lineRule="auto" w:before="630"/>
        <w:ind w:left="109" w:right="5082"/>
      </w:pPr>
      <w:r>
        <w:rPr/>
        <w:drawing>
          <wp:anchor distT="0" distB="0" distL="0" distR="0" allowOverlap="1" layoutInCell="1" locked="0" behindDoc="0" simplePos="0" relativeHeight="15732224">
            <wp:simplePos x="0" y="0"/>
            <wp:positionH relativeFrom="page">
              <wp:posOffset>4038600</wp:posOffset>
            </wp:positionH>
            <wp:positionV relativeFrom="paragraph">
              <wp:posOffset>381054</wp:posOffset>
            </wp:positionV>
            <wp:extent cx="2800350" cy="3295650"/>
            <wp:effectExtent l="0" t="0" r="0" b="0"/>
            <wp:wrapNone/>
            <wp:docPr id="15" name="Image 15"/>
            <wp:cNvGraphicFramePr>
              <a:graphicFrameLocks/>
            </wp:cNvGraphicFramePr>
            <a:graphic>
              <a:graphicData uri="http://schemas.openxmlformats.org/drawingml/2006/picture">
                <pic:pic>
                  <pic:nvPicPr>
                    <pic:cNvPr id="15" name="Image 15"/>
                    <pic:cNvPicPr/>
                  </pic:nvPicPr>
                  <pic:blipFill>
                    <a:blip r:embed="rId13" cstate="print"/>
                    <a:stretch>
                      <a:fillRect/>
                    </a:stretch>
                  </pic:blipFill>
                  <pic:spPr>
                    <a:xfrm>
                      <a:off x="0" y="0"/>
                      <a:ext cx="2800350" cy="3295650"/>
                    </a:xfrm>
                    <a:prstGeom prst="rect">
                      <a:avLst/>
                    </a:prstGeom>
                  </pic:spPr>
                </pic:pic>
              </a:graphicData>
            </a:graphic>
          </wp:anchor>
        </w:drawing>
      </w:r>
      <w:r>
        <w:rPr/>
        <w:t>To date, most of the oysters grown by Solar</w:t>
      </w:r>
      <w:r>
        <w:rPr>
          <w:spacing w:val="-8"/>
        </w:rPr>
        <w:t> </w:t>
      </w:r>
      <w:r>
        <w:rPr/>
        <w:t>Oysters</w:t>
      </w:r>
      <w:r>
        <w:rPr>
          <w:spacing w:val="-8"/>
        </w:rPr>
        <w:t> </w:t>
      </w:r>
      <w:r>
        <w:rPr/>
        <w:t>have</w:t>
      </w:r>
      <w:r>
        <w:rPr>
          <w:spacing w:val="-8"/>
        </w:rPr>
        <w:t> </w:t>
      </w:r>
      <w:r>
        <w:rPr/>
        <w:t>been</w:t>
      </w:r>
      <w:r>
        <w:rPr>
          <w:spacing w:val="-8"/>
        </w:rPr>
        <w:t> </w:t>
      </w:r>
      <w:r>
        <w:rPr/>
        <w:t>for</w:t>
      </w:r>
      <w:r>
        <w:rPr>
          <w:spacing w:val="-8"/>
        </w:rPr>
        <w:t> </w:t>
      </w:r>
      <w:r>
        <w:rPr/>
        <w:t>restoration. They have helped test and prove our SOPS technology while also rebuilding and enhancing the oyster population in Baltimore Harbor. In coordination with the Chesapeake Bay Foundation, and with support from the</w:t>
      </w:r>
      <w:r>
        <w:rPr>
          <w:spacing w:val="-5"/>
        </w:rPr>
        <w:t> </w:t>
      </w:r>
      <w:r>
        <w:rPr/>
        <w:t>Abell Foundation, Solar Oysters has out planted an estimated </w:t>
      </w:r>
      <w:r>
        <w:rPr>
          <w:b/>
        </w:rPr>
        <w:t>400,000 </w:t>
      </w:r>
      <w:r>
        <w:rPr/>
        <w:t>oysters on an oyster reef near Fort Carroll. With our success in growing oysters for restoration in Baltimore Harbor we are now ready to use SOPS to grow oysters for market.</w:t>
      </w:r>
    </w:p>
    <w:p>
      <w:pPr>
        <w:pStyle w:val="BodyText"/>
      </w:pPr>
    </w:p>
    <w:p>
      <w:pPr>
        <w:pStyle w:val="BodyText"/>
        <w:spacing w:before="155"/>
      </w:pPr>
    </w:p>
    <w:p>
      <w:pPr>
        <w:pStyle w:val="BodyText"/>
        <w:spacing w:line="312" w:lineRule="auto"/>
        <w:ind w:left="110" w:right="265"/>
      </w:pPr>
      <w:r>
        <w:rPr/>
        <w:t>This past Fall, the SOPS moved from the Baltimore Harbor to leasing grounds in the Chesapeake</w:t>
      </w:r>
      <w:r>
        <w:rPr>
          <w:spacing w:val="-3"/>
        </w:rPr>
        <w:t> </w:t>
      </w:r>
      <w:r>
        <w:rPr/>
        <w:t>Bay</w:t>
      </w:r>
      <w:r>
        <w:rPr>
          <w:spacing w:val="-3"/>
        </w:rPr>
        <w:t> </w:t>
      </w:r>
      <w:r>
        <w:rPr/>
        <w:t>near</w:t>
      </w:r>
      <w:r>
        <w:rPr>
          <w:spacing w:val="-3"/>
        </w:rPr>
        <w:t> </w:t>
      </w:r>
      <w:r>
        <w:rPr/>
        <w:t>Fishing</w:t>
      </w:r>
      <w:r>
        <w:rPr>
          <w:spacing w:val="-3"/>
        </w:rPr>
        <w:t> </w:t>
      </w:r>
      <w:r>
        <w:rPr/>
        <w:t>Bay,</w:t>
      </w:r>
      <w:r>
        <w:rPr>
          <w:spacing w:val="-3"/>
        </w:rPr>
        <w:t> </w:t>
      </w:r>
      <w:r>
        <w:rPr/>
        <w:t>MD.</w:t>
      </w:r>
      <w:r>
        <w:rPr>
          <w:spacing w:val="-3"/>
        </w:rPr>
        <w:t> </w:t>
      </w:r>
      <w:r>
        <w:rPr/>
        <w:t>In</w:t>
      </w:r>
      <w:r>
        <w:rPr>
          <w:spacing w:val="-3"/>
        </w:rPr>
        <w:t> </w:t>
      </w:r>
      <w:r>
        <w:rPr/>
        <w:t>2024</w:t>
      </w:r>
      <w:r>
        <w:rPr>
          <w:spacing w:val="-3"/>
        </w:rPr>
        <w:t> </w:t>
      </w:r>
      <w:r>
        <w:rPr/>
        <w:t>the</w:t>
      </w:r>
      <w:r>
        <w:rPr>
          <w:spacing w:val="-3"/>
        </w:rPr>
        <w:t> </w:t>
      </w:r>
      <w:r>
        <w:rPr/>
        <w:t>SOPS</w:t>
      </w:r>
      <w:r>
        <w:rPr>
          <w:spacing w:val="-3"/>
        </w:rPr>
        <w:t> </w:t>
      </w:r>
      <w:r>
        <w:rPr/>
        <w:t>prototype</w:t>
      </w:r>
      <w:r>
        <w:rPr>
          <w:spacing w:val="-3"/>
        </w:rPr>
        <w:t> </w:t>
      </w:r>
      <w:r>
        <w:rPr/>
        <w:t>will</w:t>
      </w:r>
      <w:r>
        <w:rPr>
          <w:spacing w:val="-3"/>
        </w:rPr>
        <w:t> </w:t>
      </w:r>
      <w:r>
        <w:rPr/>
        <w:t>grow</w:t>
      </w:r>
      <w:r>
        <w:rPr>
          <w:spacing w:val="-3"/>
        </w:rPr>
        <w:t> </w:t>
      </w:r>
      <w:r>
        <w:rPr/>
        <w:t>triploid seed</w:t>
      </w:r>
      <w:r>
        <w:rPr>
          <w:spacing w:val="-4"/>
        </w:rPr>
        <w:t> </w:t>
      </w:r>
      <w:r>
        <w:rPr/>
        <w:t>oysters.</w:t>
      </w:r>
      <w:r>
        <w:rPr>
          <w:spacing w:val="-8"/>
        </w:rPr>
        <w:t> </w:t>
      </w:r>
      <w:r>
        <w:rPr/>
        <w:t>These</w:t>
      </w:r>
      <w:r>
        <w:rPr>
          <w:spacing w:val="-4"/>
        </w:rPr>
        <w:t> </w:t>
      </w:r>
      <w:r>
        <w:rPr/>
        <w:t>oysters</w:t>
      </w:r>
      <w:r>
        <w:rPr>
          <w:spacing w:val="-4"/>
        </w:rPr>
        <w:t> </w:t>
      </w:r>
      <w:r>
        <w:rPr/>
        <w:t>will</w:t>
      </w:r>
      <w:r>
        <w:rPr>
          <w:spacing w:val="-4"/>
        </w:rPr>
        <w:t> </w:t>
      </w:r>
      <w:r>
        <w:rPr/>
        <w:t>be</w:t>
      </w:r>
      <w:r>
        <w:rPr>
          <w:spacing w:val="-4"/>
        </w:rPr>
        <w:t> </w:t>
      </w:r>
      <w:r>
        <w:rPr/>
        <w:t>grown</w:t>
      </w:r>
      <w:r>
        <w:rPr>
          <w:spacing w:val="-4"/>
        </w:rPr>
        <w:t> </w:t>
      </w:r>
      <w:r>
        <w:rPr/>
        <w:t>for</w:t>
      </w:r>
      <w:r>
        <w:rPr>
          <w:spacing w:val="-4"/>
        </w:rPr>
        <w:t> </w:t>
      </w:r>
      <w:r>
        <w:rPr/>
        <w:t>market.</w:t>
      </w:r>
      <w:r>
        <w:rPr>
          <w:spacing w:val="-4"/>
        </w:rPr>
        <w:t> </w:t>
      </w:r>
      <w:r>
        <w:rPr/>
        <w:t>Lessons</w:t>
      </w:r>
      <w:r>
        <w:rPr>
          <w:spacing w:val="-4"/>
        </w:rPr>
        <w:t> </w:t>
      </w:r>
      <w:r>
        <w:rPr/>
        <w:t>learned</w:t>
      </w:r>
      <w:r>
        <w:rPr>
          <w:spacing w:val="-4"/>
        </w:rPr>
        <w:t> </w:t>
      </w:r>
      <w:r>
        <w:rPr/>
        <w:t>from</w:t>
      </w:r>
      <w:r>
        <w:rPr>
          <w:spacing w:val="-4"/>
        </w:rPr>
        <w:t> </w:t>
      </w:r>
      <w:r>
        <w:rPr/>
        <w:t>operating on an active oyster aquaculture lease will prepare SOPS for commercialization in </w:t>
      </w:r>
      <w:r>
        <w:rPr>
          <w:spacing w:val="-2"/>
        </w:rPr>
        <w:t>2025.</w:t>
      </w:r>
    </w:p>
    <w:p>
      <w:pPr>
        <w:spacing w:after="0" w:line="312" w:lineRule="auto"/>
        <w:sectPr>
          <w:pgSz w:w="12240" w:h="15840"/>
          <w:pgMar w:top="180" w:bottom="280" w:left="1420" w:right="1300"/>
        </w:sectPr>
      </w:pPr>
    </w:p>
    <w:p>
      <w:pPr>
        <w:pStyle w:val="BodyText"/>
        <w:ind w:left="470"/>
        <w:rPr>
          <w:sz w:val="20"/>
        </w:rPr>
      </w:pPr>
      <w:r>
        <w:rPr/>
        <mc:AlternateContent>
          <mc:Choice Requires="wps">
            <w:drawing>
              <wp:anchor distT="0" distB="0" distL="0" distR="0" allowOverlap="1" layoutInCell="1" locked="0" behindDoc="1" simplePos="0" relativeHeight="487549952">
                <wp:simplePos x="0" y="0"/>
                <wp:positionH relativeFrom="page">
                  <wp:posOffset>0</wp:posOffset>
                </wp:positionH>
                <wp:positionV relativeFrom="page">
                  <wp:posOffset>0</wp:posOffset>
                </wp:positionV>
                <wp:extent cx="7772400" cy="10058400"/>
                <wp:effectExtent l="0" t="0" r="0" b="0"/>
                <wp:wrapNone/>
                <wp:docPr id="16" name="Group 16"/>
                <wp:cNvGraphicFramePr>
                  <a:graphicFrameLocks/>
                </wp:cNvGraphicFramePr>
                <a:graphic>
                  <a:graphicData uri="http://schemas.microsoft.com/office/word/2010/wordprocessingGroup">
                    <wpg:wgp>
                      <wpg:cNvPr id="16" name="Group 16"/>
                      <wpg:cNvGrpSpPr/>
                      <wpg:grpSpPr>
                        <a:xfrm>
                          <a:off x="0" y="0"/>
                          <a:ext cx="7772400" cy="10058400"/>
                          <a:chExt cx="7772400" cy="10058400"/>
                        </a:xfrm>
                      </wpg:grpSpPr>
                      <pic:pic>
                        <pic:nvPicPr>
                          <pic:cNvPr id="17" name="Image 17"/>
                          <pic:cNvPicPr/>
                        </pic:nvPicPr>
                        <pic:blipFill>
                          <a:blip r:embed="rId14" cstate="print"/>
                          <a:stretch>
                            <a:fillRect/>
                          </a:stretch>
                        </pic:blipFill>
                        <pic:spPr>
                          <a:xfrm>
                            <a:off x="0" y="0"/>
                            <a:ext cx="7772400" cy="10058400"/>
                          </a:xfrm>
                          <a:prstGeom prst="rect">
                            <a:avLst/>
                          </a:prstGeom>
                        </pic:spPr>
                      </pic:pic>
                      <wps:wsp>
                        <wps:cNvPr id="18" name="Graphic 18"/>
                        <wps:cNvSpPr/>
                        <wps:spPr>
                          <a:xfrm>
                            <a:off x="742950" y="0"/>
                            <a:ext cx="6286500" cy="10058400"/>
                          </a:xfrm>
                          <a:custGeom>
                            <a:avLst/>
                            <a:gdLst/>
                            <a:ahLst/>
                            <a:cxnLst/>
                            <a:rect l="l" t="t" r="r" b="b"/>
                            <a:pathLst>
                              <a:path w="6286500" h="10058400">
                                <a:moveTo>
                                  <a:pt x="6286500" y="10058400"/>
                                </a:moveTo>
                                <a:lnTo>
                                  <a:pt x="0" y="10058400"/>
                                </a:lnTo>
                                <a:lnTo>
                                  <a:pt x="0" y="0"/>
                                </a:lnTo>
                                <a:lnTo>
                                  <a:pt x="6286500" y="0"/>
                                </a:lnTo>
                                <a:lnTo>
                                  <a:pt x="6286500" y="10058400"/>
                                </a:lnTo>
                                <a:close/>
                              </a:path>
                            </a:pathLst>
                          </a:custGeom>
                          <a:solidFill>
                            <a:srgbClr val="0FB4D6"/>
                          </a:solidFill>
                        </wps:spPr>
                        <wps:bodyPr wrap="square" lIns="0" tIns="0" rIns="0" bIns="0" rtlCol="0">
                          <a:prstTxWarp prst="textNoShape">
                            <a:avLst/>
                          </a:prstTxWarp>
                          <a:noAutofit/>
                        </wps:bodyPr>
                      </wps:wsp>
                    </wpg:wgp>
                  </a:graphicData>
                </a:graphic>
              </wp:anchor>
            </w:drawing>
          </mc:Choice>
          <mc:Fallback>
            <w:pict>
              <v:group style="position:absolute;margin-left:0pt;margin-top:0pt;width:612pt;height:792pt;mso-position-horizontal-relative:page;mso-position-vertical-relative:page;z-index:-15766528" id="docshapegroup10" coordorigin="0,0" coordsize="12240,15840">
                <v:shape style="position:absolute;left:0;top:0;width:12240;height:15840" type="#_x0000_t75" id="docshape11" stroked="false">
                  <v:imagedata r:id="rId14" o:title=""/>
                </v:shape>
                <v:rect style="position:absolute;left:1170;top:0;width:9900;height:15840" id="docshape12" filled="true" fillcolor="#0fb4d6" stroked="false">
                  <v:fill type="solid"/>
                </v:rect>
                <w10:wrap type="none"/>
              </v:group>
            </w:pict>
          </mc:Fallback>
        </mc:AlternateContent>
      </w:r>
      <w:r>
        <w:rPr>
          <w:sz w:val="20"/>
        </w:rPr>
        <w:drawing>
          <wp:inline distT="0" distB="0" distL="0" distR="0">
            <wp:extent cx="5402867" cy="3161252"/>
            <wp:effectExtent l="0" t="0" r="0" b="0"/>
            <wp:docPr id="19" name="Image 19"/>
            <wp:cNvGraphicFramePr>
              <a:graphicFrameLocks/>
            </wp:cNvGraphicFramePr>
            <a:graphic>
              <a:graphicData uri="http://schemas.openxmlformats.org/drawingml/2006/picture">
                <pic:pic>
                  <pic:nvPicPr>
                    <pic:cNvPr id="19" name="Image 19"/>
                    <pic:cNvPicPr/>
                  </pic:nvPicPr>
                  <pic:blipFill>
                    <a:blip r:embed="rId15" cstate="print"/>
                    <a:stretch>
                      <a:fillRect/>
                    </a:stretch>
                  </pic:blipFill>
                  <pic:spPr>
                    <a:xfrm>
                      <a:off x="0" y="0"/>
                      <a:ext cx="5402867" cy="3161252"/>
                    </a:xfrm>
                    <a:prstGeom prst="rect">
                      <a:avLst/>
                    </a:prstGeom>
                  </pic:spPr>
                </pic:pic>
              </a:graphicData>
            </a:graphic>
          </wp:inline>
        </w:drawing>
      </w:r>
      <w:r>
        <w:rPr>
          <w:sz w:val="20"/>
        </w:rPr>
      </w:r>
    </w:p>
    <w:p>
      <w:pPr>
        <w:spacing w:before="29"/>
        <w:ind w:left="470" w:right="0" w:firstLine="0"/>
        <w:jc w:val="left"/>
        <w:rPr>
          <w:sz w:val="21"/>
        </w:rPr>
      </w:pPr>
      <w:r>
        <w:rPr>
          <w:sz w:val="21"/>
        </w:rPr>
        <w:t>Fishing</w:t>
      </w:r>
      <w:r>
        <w:rPr>
          <w:spacing w:val="-8"/>
          <w:sz w:val="21"/>
        </w:rPr>
        <w:t> </w:t>
      </w:r>
      <w:r>
        <w:rPr>
          <w:sz w:val="21"/>
        </w:rPr>
        <w:t>Bay,</w:t>
      </w:r>
      <w:r>
        <w:rPr>
          <w:spacing w:val="-8"/>
          <w:sz w:val="21"/>
        </w:rPr>
        <w:t> </w:t>
      </w:r>
      <w:r>
        <w:rPr>
          <w:spacing w:val="-5"/>
          <w:sz w:val="21"/>
        </w:rPr>
        <w:t>MD</w:t>
      </w:r>
    </w:p>
    <w:p>
      <w:pPr>
        <w:pStyle w:val="BodyText"/>
        <w:spacing w:before="136"/>
        <w:rPr>
          <w:sz w:val="20"/>
        </w:rPr>
      </w:pPr>
      <w:r>
        <w:rPr/>
        <mc:AlternateContent>
          <mc:Choice Requires="wps">
            <w:drawing>
              <wp:anchor distT="0" distB="0" distL="0" distR="0" allowOverlap="1" layoutInCell="1" locked="0" behindDoc="1" simplePos="0" relativeHeight="487591936">
                <wp:simplePos x="0" y="0"/>
                <wp:positionH relativeFrom="page">
                  <wp:posOffset>971550</wp:posOffset>
                </wp:positionH>
                <wp:positionV relativeFrom="paragraph">
                  <wp:posOffset>247980</wp:posOffset>
                </wp:positionV>
                <wp:extent cx="5829300" cy="57150"/>
                <wp:effectExtent l="0" t="0" r="0" b="0"/>
                <wp:wrapTopAndBottom/>
                <wp:docPr id="20" name="Graphic 20"/>
                <wp:cNvGraphicFramePr>
                  <a:graphicFrameLocks/>
                </wp:cNvGraphicFramePr>
                <a:graphic>
                  <a:graphicData uri="http://schemas.microsoft.com/office/word/2010/wordprocessingShape">
                    <wps:wsp>
                      <wps:cNvPr id="20" name="Graphic 20"/>
                      <wps:cNvSpPr/>
                      <wps:spPr>
                        <a:xfrm>
                          <a:off x="0" y="0"/>
                          <a:ext cx="5829300" cy="57150"/>
                        </a:xfrm>
                        <a:custGeom>
                          <a:avLst/>
                          <a:gdLst/>
                          <a:ahLst/>
                          <a:cxnLst/>
                          <a:rect l="l" t="t" r="r" b="b"/>
                          <a:pathLst>
                            <a:path w="5829300" h="57150">
                              <a:moveTo>
                                <a:pt x="5829300" y="57150"/>
                              </a:moveTo>
                              <a:lnTo>
                                <a:pt x="0" y="57150"/>
                              </a:lnTo>
                              <a:lnTo>
                                <a:pt x="0" y="0"/>
                              </a:lnTo>
                              <a:lnTo>
                                <a:pt x="5829300" y="0"/>
                              </a:lnTo>
                              <a:lnTo>
                                <a:pt x="5829300" y="57150"/>
                              </a:lnTo>
                              <a:close/>
                            </a:path>
                          </a:pathLst>
                        </a:custGeom>
                        <a:solidFill>
                          <a:srgbClr val="FDB90A"/>
                        </a:solidFill>
                      </wps:spPr>
                      <wps:bodyPr wrap="square" lIns="0" tIns="0" rIns="0" bIns="0" rtlCol="0">
                        <a:prstTxWarp prst="textNoShape">
                          <a:avLst/>
                        </a:prstTxWarp>
                        <a:noAutofit/>
                      </wps:bodyPr>
                    </wps:wsp>
                  </a:graphicData>
                </a:graphic>
              </wp:anchor>
            </w:drawing>
          </mc:Choice>
          <mc:Fallback>
            <w:pict>
              <v:rect style="position:absolute;margin-left:76.5pt;margin-top:19.526026pt;width:459pt;height:4.5pt;mso-position-horizontal-relative:page;mso-position-vertical-relative:paragraph;z-index:-15724544;mso-wrap-distance-left:0;mso-wrap-distance-right:0" id="docshape13" filled="true" fillcolor="#fdb90a" stroked="false">
                <v:fill type="solid"/>
                <w10:wrap type="topAndBottom"/>
              </v:rect>
            </w:pict>
          </mc:Fallback>
        </mc:AlternateContent>
      </w:r>
    </w:p>
    <w:p>
      <w:pPr>
        <w:pStyle w:val="BodyText"/>
        <w:spacing w:before="193"/>
        <w:rPr>
          <w:sz w:val="21"/>
        </w:rPr>
      </w:pPr>
    </w:p>
    <w:p>
      <w:pPr>
        <w:pStyle w:val="Heading1"/>
        <w:ind w:left="523"/>
      </w:pPr>
      <w:r>
        <w:rPr/>
        <w:t>Spray</w:t>
      </w:r>
      <w:r>
        <w:rPr>
          <w:spacing w:val="-9"/>
        </w:rPr>
        <w:t> </w:t>
      </w:r>
      <w:r>
        <w:rPr/>
        <w:t>Wash</w:t>
      </w:r>
      <w:r>
        <w:rPr>
          <w:spacing w:val="-7"/>
        </w:rPr>
        <w:t> </w:t>
      </w:r>
      <w:r>
        <w:rPr/>
        <w:t>System</w:t>
      </w:r>
      <w:r>
        <w:rPr>
          <w:spacing w:val="-7"/>
        </w:rPr>
        <w:t> </w:t>
      </w:r>
      <w:r>
        <w:rPr>
          <w:spacing w:val="-2"/>
        </w:rPr>
        <w:t>Tested</w:t>
      </w:r>
    </w:p>
    <w:p>
      <w:pPr>
        <w:pStyle w:val="BodyText"/>
        <w:spacing w:line="312" w:lineRule="auto" w:before="524"/>
        <w:ind w:left="110" w:right="238"/>
      </w:pPr>
      <w:r>
        <w:rPr/>
        <w:t>With support from the Chesapeake Oyster Innovation</w:t>
      </w:r>
      <w:r>
        <w:rPr>
          <w:spacing w:val="-1"/>
        </w:rPr>
        <w:t> </w:t>
      </w:r>
      <w:r>
        <w:rPr/>
        <w:t>Award Program, Solar Oysters was able to construct an automatic spray wash bar system. The system is mounted overtop a ladder system to remove biofoul (e.g. macroalgae and barnacles) from oyster cages and the oysters themselves. When the spray wash system is turned on, the ladder will complete a full cycle to clean cages in a matter of minutes as opposed to</w:t>
      </w:r>
      <w:r>
        <w:rPr>
          <w:spacing w:val="-4"/>
        </w:rPr>
        <w:t> </w:t>
      </w:r>
      <w:r>
        <w:rPr/>
        <w:t>the</w:t>
      </w:r>
      <w:r>
        <w:rPr>
          <w:spacing w:val="-4"/>
        </w:rPr>
        <w:t> </w:t>
      </w:r>
      <w:r>
        <w:rPr/>
        <w:t>labor-intensive</w:t>
      </w:r>
      <w:r>
        <w:rPr>
          <w:spacing w:val="-4"/>
        </w:rPr>
        <w:t> </w:t>
      </w:r>
      <w:r>
        <w:rPr/>
        <w:t>handheld</w:t>
      </w:r>
      <w:r>
        <w:rPr>
          <w:spacing w:val="-4"/>
        </w:rPr>
        <w:t> </w:t>
      </w:r>
      <w:r>
        <w:rPr/>
        <w:t>pressure</w:t>
      </w:r>
      <w:r>
        <w:rPr>
          <w:spacing w:val="-4"/>
        </w:rPr>
        <w:t> </w:t>
      </w:r>
      <w:r>
        <w:rPr/>
        <w:t>washing</w:t>
      </w:r>
      <w:r>
        <w:rPr>
          <w:spacing w:val="-4"/>
        </w:rPr>
        <w:t> </w:t>
      </w:r>
      <w:r>
        <w:rPr/>
        <w:t>system.</w:t>
      </w:r>
      <w:r>
        <w:rPr>
          <w:spacing w:val="-4"/>
        </w:rPr>
        <w:t> </w:t>
      </w:r>
      <w:r>
        <w:rPr/>
        <w:t>We</w:t>
      </w:r>
      <w:r>
        <w:rPr>
          <w:spacing w:val="-4"/>
        </w:rPr>
        <w:t> </w:t>
      </w:r>
      <w:r>
        <w:rPr/>
        <w:t>look</w:t>
      </w:r>
      <w:r>
        <w:rPr>
          <w:spacing w:val="-4"/>
        </w:rPr>
        <w:t> </w:t>
      </w:r>
      <w:r>
        <w:rPr/>
        <w:t>forward</w:t>
      </w:r>
      <w:r>
        <w:rPr>
          <w:spacing w:val="-4"/>
        </w:rPr>
        <w:t> </w:t>
      </w:r>
      <w:r>
        <w:rPr/>
        <w:t>to</w:t>
      </w:r>
      <w:r>
        <w:rPr>
          <w:spacing w:val="-4"/>
        </w:rPr>
        <w:t> </w:t>
      </w:r>
      <w:r>
        <w:rPr/>
        <w:t>continue to develop similar labor-saving components.</w:t>
      </w:r>
    </w:p>
    <w:p>
      <w:pPr>
        <w:pStyle w:val="BodyText"/>
        <w:spacing w:before="85"/>
        <w:rPr>
          <w:sz w:val="20"/>
        </w:rPr>
      </w:pPr>
      <w:r>
        <w:rPr/>
        <w:drawing>
          <wp:anchor distT="0" distB="0" distL="0" distR="0" allowOverlap="1" layoutInCell="1" locked="0" behindDoc="1" simplePos="0" relativeHeight="487592448">
            <wp:simplePos x="0" y="0"/>
            <wp:positionH relativeFrom="page">
              <wp:posOffset>1200150</wp:posOffset>
            </wp:positionH>
            <wp:positionV relativeFrom="paragraph">
              <wp:posOffset>215389</wp:posOffset>
            </wp:positionV>
            <wp:extent cx="4990360" cy="2672143"/>
            <wp:effectExtent l="0" t="0" r="0" b="0"/>
            <wp:wrapTopAndBottom/>
            <wp:docPr id="21" name="Image 21"/>
            <wp:cNvGraphicFramePr>
              <a:graphicFrameLocks/>
            </wp:cNvGraphicFramePr>
            <a:graphic>
              <a:graphicData uri="http://schemas.openxmlformats.org/drawingml/2006/picture">
                <pic:pic>
                  <pic:nvPicPr>
                    <pic:cNvPr id="21" name="Image 21"/>
                    <pic:cNvPicPr/>
                  </pic:nvPicPr>
                  <pic:blipFill>
                    <a:blip r:embed="rId16" cstate="print"/>
                    <a:stretch>
                      <a:fillRect/>
                    </a:stretch>
                  </pic:blipFill>
                  <pic:spPr>
                    <a:xfrm>
                      <a:off x="0" y="0"/>
                      <a:ext cx="4990360" cy="2672143"/>
                    </a:xfrm>
                    <a:prstGeom prst="rect">
                      <a:avLst/>
                    </a:prstGeom>
                  </pic:spPr>
                </pic:pic>
              </a:graphicData>
            </a:graphic>
          </wp:anchor>
        </w:drawing>
      </w:r>
    </w:p>
    <w:sectPr>
      <w:pgSz w:w="12240" w:h="15840"/>
      <w:pgMar w:top="180" w:bottom="280" w:left="1420" w:right="13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24"/>
      <w:szCs w:val="24"/>
      <w:lang w:val="en-US" w:eastAsia="en-US" w:bidi="ar-SA"/>
    </w:rPr>
  </w:style>
  <w:style w:styleId="Heading1" w:type="paragraph">
    <w:name w:val="Heading 1"/>
    <w:basedOn w:val="Normal"/>
    <w:uiPriority w:val="1"/>
    <w:qFormat/>
    <w:pPr>
      <w:ind w:left="202"/>
      <w:outlineLvl w:val="1"/>
    </w:pPr>
    <w:rPr>
      <w:rFonts w:ascii="Arial" w:hAnsi="Arial" w:eastAsia="Arial" w:cs="Arial"/>
      <w:b/>
      <w:bCs/>
      <w:sz w:val="64"/>
      <w:szCs w:val="64"/>
      <w:lang w:val="en-US" w:eastAsia="en-US" w:bidi="ar-SA"/>
    </w:rPr>
  </w:style>
  <w:style w:styleId="Title" w:type="paragraph">
    <w:name w:val="Title"/>
    <w:basedOn w:val="Normal"/>
    <w:uiPriority w:val="1"/>
    <w:qFormat/>
    <w:pPr>
      <w:spacing w:before="446"/>
      <w:ind w:right="118"/>
      <w:jc w:val="center"/>
    </w:pPr>
    <w:rPr>
      <w:rFonts w:ascii="Arial" w:hAnsi="Arial" w:eastAsia="Arial" w:cs="Arial"/>
      <w:b/>
      <w:bCs/>
      <w:sz w:val="67"/>
      <w:szCs w:val="67"/>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hyperlink" Target="https://www.solaroysters.com/uploads/1/3/2/5/132505424/darryl_acker_carter_masters_thesis.pdf" TargetMode="External"/><Relationship Id="rId13" Type="http://schemas.openxmlformats.org/officeDocument/2006/relationships/image" Target="media/image8.jpeg"/><Relationship Id="rId14" Type="http://schemas.openxmlformats.org/officeDocument/2006/relationships/image" Target="media/image9.png"/><Relationship Id="rId15" Type="http://schemas.openxmlformats.org/officeDocument/2006/relationships/image" Target="media/image10.jpeg"/><Relationship Id="rId16"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2024-03-13T20:21:08Z</dcterms:created>
  <dcterms:modified xsi:type="dcterms:W3CDTF">2024-03-13T20:21:08Z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2024-03-13T00:00:00Z</vt:filetime>
  </property>
  <property fmtid="{D5CDD505-2E9C-101B-9397-08002B2CF9AE}" pid="3" name="Creator">
    <vt:lpwstr>Mozilla/5.0 (Windows NT 10.0; Win64; x64) AppleWebKit/537.36 (KHTML, like Gecko) Chrome/121.0.0.0 Safari/537.36</vt:lpwstr>
  </property>
  <property fmtid="{D5CDD505-2E9C-101B-9397-08002B2CF9AE}" pid="4" name="LastSaved">
    <vt:filetime>2024-03-13T00:00:00Z</vt:filetime>
  </property>
  <property fmtid="{D5CDD505-2E9C-101B-9397-08002B2CF9AE}" pid="5" name="Producer">
    <vt:lpwstr>Skia/PDF m121</vt:lpwstr>
  </property>
</Properties>
</file>